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B2D" w:rsidRPr="00775CBE" w:rsidRDefault="00580B2D" w:rsidP="00580B2D">
      <w:pPr>
        <w:pStyle w:val="Default"/>
        <w:pageBreakBefore/>
        <w:ind w:firstLine="567"/>
        <w:rPr>
          <w:sz w:val="28"/>
          <w:szCs w:val="28"/>
        </w:rPr>
      </w:pPr>
      <w:r w:rsidRPr="00775CBE">
        <w:rPr>
          <w:b/>
          <w:bCs/>
          <w:sz w:val="28"/>
          <w:szCs w:val="28"/>
        </w:rPr>
        <w:t xml:space="preserve">Аннотация к рабочей программе по технологии 1 - 4 классы </w:t>
      </w:r>
    </w:p>
    <w:p w:rsidR="00580B2D" w:rsidRPr="00775CBE" w:rsidRDefault="00580B2D" w:rsidP="00580B2D">
      <w:pPr>
        <w:pStyle w:val="Default"/>
        <w:ind w:firstLine="567"/>
        <w:rPr>
          <w:sz w:val="28"/>
          <w:szCs w:val="28"/>
        </w:rPr>
      </w:pPr>
      <w:r w:rsidRPr="00775CBE">
        <w:rPr>
          <w:sz w:val="28"/>
          <w:szCs w:val="28"/>
        </w:rPr>
        <w:t xml:space="preserve">В соответствии с Федеральным базисным учебным планом учебный предмет «Технология» вводится как </w:t>
      </w:r>
      <w:r w:rsidRPr="00775CBE">
        <w:rPr>
          <w:i/>
          <w:iCs/>
          <w:sz w:val="28"/>
          <w:szCs w:val="28"/>
        </w:rPr>
        <w:t xml:space="preserve">обязательный </w:t>
      </w:r>
      <w:r w:rsidRPr="00775CBE">
        <w:rPr>
          <w:sz w:val="28"/>
          <w:szCs w:val="28"/>
        </w:rPr>
        <w:t xml:space="preserve">компонент. </w:t>
      </w:r>
    </w:p>
    <w:p w:rsidR="00580B2D" w:rsidRPr="004E4529" w:rsidRDefault="00580B2D" w:rsidP="00580B2D">
      <w:pPr>
        <w:pStyle w:val="a3"/>
        <w:ind w:firstLine="567"/>
        <w:rPr>
          <w:rFonts w:ascii="Times New Roman" w:hAnsi="Times New Roman" w:cs="Times New Roman"/>
          <w:sz w:val="28"/>
          <w:szCs w:val="28"/>
        </w:rPr>
      </w:pPr>
      <w:r w:rsidRPr="00EE5164">
        <w:rPr>
          <w:rFonts w:ascii="Times New Roman" w:hAnsi="Times New Roman" w:cs="Times New Roman"/>
          <w:sz w:val="28"/>
          <w:szCs w:val="28"/>
        </w:rPr>
        <w:t>Программа учебного курса «Технология» разработана на основе Федерального государственного образовательного стандарта начального общего образовани</w:t>
      </w:r>
      <w:proofErr w:type="gramStart"/>
      <w:r w:rsidRPr="00EE5164">
        <w:rPr>
          <w:rFonts w:ascii="Times New Roman" w:hAnsi="Times New Roman" w:cs="Times New Roman"/>
          <w:sz w:val="28"/>
          <w:szCs w:val="28"/>
        </w:rPr>
        <w:t>я</w:t>
      </w:r>
      <w:r w:rsidRPr="00077B6E">
        <w:rPr>
          <w:rFonts w:ascii="Times New Roman" w:hAnsi="Times New Roman" w:cs="Times New Roman"/>
          <w:sz w:val="28"/>
          <w:szCs w:val="28"/>
        </w:rPr>
        <w:t>(</w:t>
      </w:r>
      <w:proofErr w:type="gramEnd"/>
      <w:r>
        <w:rPr>
          <w:rFonts w:ascii="Times New Roman" w:hAnsi="Times New Roman" w:cs="Times New Roman"/>
          <w:sz w:val="28"/>
          <w:szCs w:val="28"/>
        </w:rPr>
        <w:t>приказ Министерства образования и науки Российской Федерации от 06.10.2009 № 373 «Об утверждении и введении в действии федерального государственного образовательного стандарта начального общего образования»)</w:t>
      </w:r>
      <w:r w:rsidRPr="00EE5164">
        <w:rPr>
          <w:rFonts w:ascii="Times New Roman" w:hAnsi="Times New Roman" w:cs="Times New Roman"/>
          <w:sz w:val="28"/>
          <w:szCs w:val="28"/>
        </w:rPr>
        <w:t xml:space="preserve">, </w:t>
      </w:r>
      <w:r w:rsidRPr="004E4529">
        <w:rPr>
          <w:rFonts w:ascii="Times New Roman" w:hAnsi="Times New Roman" w:cs="Times New Roman"/>
          <w:sz w:val="28"/>
        </w:rPr>
        <w:t xml:space="preserve">примерной программы по изобразительному искусству и авторской программы Е. А. </w:t>
      </w:r>
      <w:proofErr w:type="spellStart"/>
      <w:r w:rsidRPr="004E4529">
        <w:rPr>
          <w:rFonts w:ascii="Times New Roman" w:hAnsi="Times New Roman" w:cs="Times New Roman"/>
          <w:sz w:val="28"/>
        </w:rPr>
        <w:t>Лутцевой</w:t>
      </w:r>
      <w:proofErr w:type="spellEnd"/>
      <w:r w:rsidRPr="004E4529">
        <w:rPr>
          <w:rFonts w:ascii="Times New Roman" w:hAnsi="Times New Roman" w:cs="Times New Roman"/>
          <w:sz w:val="28"/>
        </w:rPr>
        <w:t>, Т. П. Зуевой «Технология»,</w:t>
      </w:r>
      <w:r w:rsidRPr="004E4529">
        <w:rPr>
          <w:sz w:val="28"/>
        </w:rPr>
        <w:t xml:space="preserve"> </w:t>
      </w:r>
      <w:r w:rsidRPr="00EE5164">
        <w:rPr>
          <w:rStyle w:val="FontStyle19"/>
          <w:sz w:val="28"/>
          <w:szCs w:val="28"/>
        </w:rPr>
        <w:t>(УМК «Школа России),   Концепц</w:t>
      </w:r>
      <w:r w:rsidRPr="00EE5164">
        <w:rPr>
          <w:rFonts w:ascii="Times New Roman" w:hAnsi="Times New Roman" w:cs="Times New Roman"/>
          <w:sz w:val="28"/>
          <w:szCs w:val="28"/>
        </w:rPr>
        <w:t>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w:t>
      </w:r>
      <w:r w:rsidRPr="00EB0C0A">
        <w:rPr>
          <w:rFonts w:ascii="Times New Roman" w:hAnsi="Times New Roman" w:cs="Times New Roman"/>
          <w:sz w:val="28"/>
          <w:szCs w:val="28"/>
        </w:rPr>
        <w:t xml:space="preserve"> программы начального общего образования </w:t>
      </w:r>
      <w:r>
        <w:rPr>
          <w:rFonts w:ascii="Times New Roman" w:hAnsi="Times New Roman" w:cs="Times New Roman"/>
          <w:sz w:val="28"/>
          <w:szCs w:val="28"/>
        </w:rPr>
        <w:t>МОБУ «СОШ с. Матраево»</w:t>
      </w:r>
    </w:p>
    <w:p w:rsidR="00580B2D" w:rsidRPr="00775CBE" w:rsidRDefault="00580B2D" w:rsidP="00580B2D">
      <w:pPr>
        <w:pStyle w:val="Default"/>
        <w:ind w:firstLine="567"/>
        <w:rPr>
          <w:sz w:val="28"/>
          <w:szCs w:val="28"/>
        </w:rPr>
      </w:pPr>
      <w:r w:rsidRPr="00775CBE">
        <w:rPr>
          <w:sz w:val="28"/>
          <w:szCs w:val="28"/>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w:t>
      </w:r>
      <w:proofErr w:type="gramStart"/>
      <w:r w:rsidRPr="00775CBE">
        <w:rPr>
          <w:sz w:val="28"/>
          <w:szCs w:val="28"/>
        </w:rPr>
        <w:t>Возможности предмета «Технология» позволяют гораздо больше, чем просто формировать у обучающихся картину мира с технологической направленностью.</w:t>
      </w:r>
      <w:proofErr w:type="gramEnd"/>
      <w:r w:rsidRPr="00775CBE">
        <w:rPr>
          <w:sz w:val="28"/>
          <w:szCs w:val="28"/>
        </w:rPr>
        <w:t xml:space="preserve">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w:t>
      </w:r>
      <w:proofErr w:type="gramStart"/>
      <w:r w:rsidRPr="00775CBE">
        <w:rPr>
          <w:sz w:val="28"/>
          <w:szCs w:val="28"/>
        </w:rPr>
        <w:t>распознавать и ставить</w:t>
      </w:r>
      <w:proofErr w:type="gramEnd"/>
      <w:r w:rsidRPr="00775CBE">
        <w:rPr>
          <w:sz w:val="28"/>
          <w:szCs w:val="28"/>
        </w:rPr>
        <w:t xml:space="preserve">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775CBE">
        <w:rPr>
          <w:sz w:val="28"/>
          <w:szCs w:val="28"/>
        </w:rPr>
        <w:t>внеучебной</w:t>
      </w:r>
      <w:proofErr w:type="spellEnd"/>
      <w:r w:rsidRPr="00775CBE">
        <w:rPr>
          <w:sz w:val="28"/>
          <w:szCs w:val="28"/>
        </w:rPr>
        <w:t xml:space="preserve"> деятельности. Учебный предмет «Технология» имеет практико-ориентированную направленность. </w:t>
      </w:r>
      <w:proofErr w:type="gramStart"/>
      <w:r w:rsidRPr="00775CBE">
        <w:rPr>
          <w:sz w:val="28"/>
          <w:szCs w:val="28"/>
        </w:rPr>
        <w:t xml:space="preserve">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w:t>
      </w:r>
      <w:proofErr w:type="spellStart"/>
      <w:r w:rsidRPr="00775CBE">
        <w:rPr>
          <w:sz w:val="28"/>
          <w:szCs w:val="28"/>
        </w:rPr>
        <w:t>внеучебной</w:t>
      </w:r>
      <w:proofErr w:type="spellEnd"/>
      <w:r w:rsidRPr="00775CBE">
        <w:rPr>
          <w:sz w:val="28"/>
          <w:szCs w:val="28"/>
        </w:rPr>
        <w:t xml:space="preserve"> деятельности (при поиске информации, усвоении новых знаний, выполнении практических заданий).</w:t>
      </w:r>
      <w:proofErr w:type="gramEnd"/>
      <w:r w:rsidRPr="00775CBE">
        <w:rPr>
          <w:sz w:val="28"/>
          <w:szCs w:val="28"/>
        </w:rP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 </w:t>
      </w:r>
    </w:p>
    <w:p w:rsidR="00580B2D" w:rsidRPr="00775CBE" w:rsidRDefault="00580B2D" w:rsidP="00580B2D">
      <w:pPr>
        <w:pStyle w:val="Default"/>
        <w:ind w:firstLine="567"/>
        <w:rPr>
          <w:sz w:val="28"/>
          <w:szCs w:val="28"/>
        </w:rPr>
      </w:pPr>
      <w:r w:rsidRPr="00775CBE">
        <w:rPr>
          <w:b/>
          <w:bCs/>
          <w:sz w:val="28"/>
          <w:szCs w:val="28"/>
        </w:rPr>
        <w:t xml:space="preserve">Цели изучения технологии в начальной школе: </w:t>
      </w:r>
    </w:p>
    <w:p w:rsidR="00580B2D" w:rsidRPr="00775CBE" w:rsidRDefault="00580B2D" w:rsidP="00580B2D">
      <w:pPr>
        <w:pStyle w:val="Default"/>
        <w:spacing w:after="69"/>
        <w:ind w:firstLine="567"/>
        <w:rPr>
          <w:sz w:val="28"/>
          <w:szCs w:val="28"/>
        </w:rPr>
      </w:pPr>
      <w:r>
        <w:rPr>
          <w:sz w:val="28"/>
          <w:szCs w:val="28"/>
        </w:rPr>
        <w:t>1. П</w:t>
      </w:r>
      <w:r w:rsidRPr="00775CBE">
        <w:rPr>
          <w:sz w:val="28"/>
          <w:szCs w:val="28"/>
        </w:rPr>
        <w:t>риобретение личного опыта как основы обучения и познания</w:t>
      </w:r>
      <w:r>
        <w:rPr>
          <w:sz w:val="28"/>
          <w:szCs w:val="28"/>
        </w:rPr>
        <w:t>.</w:t>
      </w:r>
      <w:r w:rsidRPr="00775CBE">
        <w:rPr>
          <w:sz w:val="28"/>
          <w:szCs w:val="28"/>
        </w:rPr>
        <w:t xml:space="preserve"> </w:t>
      </w:r>
    </w:p>
    <w:p w:rsidR="00580B2D" w:rsidRPr="00775CBE" w:rsidRDefault="00580B2D" w:rsidP="00580B2D">
      <w:pPr>
        <w:pStyle w:val="Default"/>
        <w:spacing w:after="69"/>
        <w:ind w:firstLine="567"/>
        <w:rPr>
          <w:sz w:val="28"/>
          <w:szCs w:val="28"/>
        </w:rPr>
      </w:pPr>
      <w:r>
        <w:rPr>
          <w:sz w:val="28"/>
          <w:szCs w:val="28"/>
        </w:rPr>
        <w:lastRenderedPageBreak/>
        <w:t>2. П</w:t>
      </w:r>
      <w:r w:rsidRPr="00775CBE">
        <w:rPr>
          <w:sz w:val="28"/>
          <w:szCs w:val="28"/>
        </w:rPr>
        <w:t>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r>
        <w:rPr>
          <w:sz w:val="28"/>
          <w:szCs w:val="28"/>
        </w:rPr>
        <w:t>.</w:t>
      </w:r>
      <w:r w:rsidRPr="00775CBE">
        <w:rPr>
          <w:sz w:val="28"/>
          <w:szCs w:val="28"/>
        </w:rPr>
        <w:t xml:space="preserve"> </w:t>
      </w:r>
    </w:p>
    <w:p w:rsidR="00580B2D" w:rsidRDefault="00580B2D" w:rsidP="00580B2D">
      <w:pPr>
        <w:pStyle w:val="Default"/>
        <w:ind w:firstLine="567"/>
        <w:rPr>
          <w:sz w:val="28"/>
          <w:szCs w:val="28"/>
        </w:rPr>
      </w:pPr>
      <w:r>
        <w:rPr>
          <w:sz w:val="28"/>
          <w:szCs w:val="28"/>
        </w:rPr>
        <w:t>3. Ф</w:t>
      </w:r>
      <w:r w:rsidRPr="00775CBE">
        <w:rPr>
          <w:sz w:val="28"/>
          <w:szCs w:val="28"/>
        </w:rPr>
        <w:t xml:space="preserve">ормирование позитивного эмоционально-ценностного отношение к труду и людям труда. </w:t>
      </w:r>
    </w:p>
    <w:p w:rsidR="00580B2D" w:rsidRPr="00775CBE" w:rsidRDefault="00580B2D" w:rsidP="00580B2D">
      <w:pPr>
        <w:pStyle w:val="Default"/>
        <w:ind w:firstLine="567"/>
        <w:rPr>
          <w:sz w:val="28"/>
          <w:szCs w:val="28"/>
        </w:rPr>
      </w:pPr>
    </w:p>
    <w:p w:rsidR="00580B2D" w:rsidRPr="00EE5164" w:rsidRDefault="00580B2D" w:rsidP="00580B2D">
      <w:pPr>
        <w:pStyle w:val="Default"/>
        <w:ind w:firstLine="567"/>
        <w:rPr>
          <w:sz w:val="28"/>
          <w:szCs w:val="28"/>
        </w:rPr>
      </w:pPr>
      <w:r w:rsidRPr="00EE5164">
        <w:rPr>
          <w:b/>
          <w:bCs/>
          <w:sz w:val="28"/>
          <w:szCs w:val="28"/>
        </w:rPr>
        <w:t xml:space="preserve">Основные задачи курса: </w:t>
      </w:r>
    </w:p>
    <w:p w:rsidR="00580B2D" w:rsidRPr="00EE5164" w:rsidRDefault="00580B2D" w:rsidP="00580B2D">
      <w:pPr>
        <w:pStyle w:val="a3"/>
        <w:rPr>
          <w:rFonts w:ascii="Times New Roman" w:hAnsi="Times New Roman" w:cs="Times New Roman"/>
          <w:sz w:val="28"/>
          <w:szCs w:val="28"/>
        </w:rPr>
      </w:pPr>
      <w:r w:rsidRPr="00EE5164">
        <w:rPr>
          <w:rFonts w:ascii="Times New Roman" w:hAnsi="Times New Roman" w:cs="Times New Roman"/>
          <w:sz w:val="28"/>
          <w:szCs w:val="28"/>
        </w:rPr>
        <w:t xml:space="preserve">1. Духовно-нравственное развитие </w:t>
      </w:r>
      <w:proofErr w:type="gramStart"/>
      <w:r w:rsidRPr="00EE5164">
        <w:rPr>
          <w:rFonts w:ascii="Times New Roman" w:hAnsi="Times New Roman" w:cs="Times New Roman"/>
          <w:sz w:val="28"/>
          <w:szCs w:val="28"/>
        </w:rPr>
        <w:t>обучающихся</w:t>
      </w:r>
      <w:proofErr w:type="gramEnd"/>
      <w:r w:rsidRPr="00EE5164">
        <w:rPr>
          <w:rFonts w:ascii="Times New Roman" w:hAnsi="Times New Roman" w:cs="Times New Roman"/>
          <w:sz w:val="28"/>
          <w:szCs w:val="28"/>
        </w:rPr>
        <w:t>;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r>
        <w:rPr>
          <w:rFonts w:ascii="Times New Roman" w:hAnsi="Times New Roman" w:cs="Times New Roman"/>
          <w:sz w:val="28"/>
          <w:szCs w:val="28"/>
        </w:rPr>
        <w:t>.</w:t>
      </w:r>
    </w:p>
    <w:p w:rsidR="00580B2D" w:rsidRPr="00EE5164" w:rsidRDefault="00580B2D" w:rsidP="00580B2D">
      <w:pPr>
        <w:pStyle w:val="a3"/>
        <w:rPr>
          <w:rFonts w:ascii="Times New Roman" w:hAnsi="Times New Roman" w:cs="Times New Roman"/>
          <w:sz w:val="28"/>
          <w:szCs w:val="28"/>
        </w:rPr>
      </w:pPr>
      <w:r w:rsidRPr="00EE5164">
        <w:rPr>
          <w:rFonts w:ascii="Times New Roman" w:hAnsi="Times New Roman" w:cs="Times New Roman"/>
          <w:sz w:val="28"/>
          <w:szCs w:val="28"/>
        </w:rPr>
        <w:t xml:space="preserve">2. </w:t>
      </w:r>
      <w:r>
        <w:rPr>
          <w:rFonts w:ascii="Times New Roman" w:hAnsi="Times New Roman" w:cs="Times New Roman"/>
          <w:sz w:val="28"/>
          <w:szCs w:val="28"/>
        </w:rPr>
        <w:t>Ф</w:t>
      </w:r>
      <w:r w:rsidRPr="00EE5164">
        <w:rPr>
          <w:rFonts w:ascii="Times New Roman" w:hAnsi="Times New Roman" w:cs="Times New Roman"/>
          <w:sz w:val="28"/>
          <w:szCs w:val="28"/>
        </w:rPr>
        <w:t>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r>
        <w:rPr>
          <w:rFonts w:ascii="Times New Roman" w:hAnsi="Times New Roman" w:cs="Times New Roman"/>
          <w:sz w:val="28"/>
          <w:szCs w:val="28"/>
        </w:rPr>
        <w:t>.</w:t>
      </w:r>
      <w:r w:rsidRPr="00EE5164">
        <w:rPr>
          <w:rFonts w:ascii="Times New Roman" w:hAnsi="Times New Roman" w:cs="Times New Roman"/>
          <w:sz w:val="28"/>
          <w:szCs w:val="28"/>
        </w:rPr>
        <w:t xml:space="preserve"> </w:t>
      </w:r>
    </w:p>
    <w:p w:rsidR="00580B2D" w:rsidRPr="00EE5164" w:rsidRDefault="00580B2D" w:rsidP="00580B2D">
      <w:pPr>
        <w:pStyle w:val="a3"/>
        <w:rPr>
          <w:rFonts w:ascii="Times New Roman" w:hAnsi="Times New Roman" w:cs="Times New Roman"/>
          <w:sz w:val="28"/>
          <w:szCs w:val="28"/>
        </w:rPr>
      </w:pPr>
      <w:r w:rsidRPr="00EE5164">
        <w:rPr>
          <w:rFonts w:ascii="Times New Roman" w:hAnsi="Times New Roman" w:cs="Times New Roman"/>
          <w:sz w:val="28"/>
          <w:szCs w:val="28"/>
        </w:rPr>
        <w:t xml:space="preserve">3. </w:t>
      </w:r>
      <w:r>
        <w:rPr>
          <w:rFonts w:ascii="Times New Roman" w:hAnsi="Times New Roman" w:cs="Times New Roman"/>
          <w:sz w:val="28"/>
          <w:szCs w:val="28"/>
        </w:rPr>
        <w:t>Ф</w:t>
      </w:r>
      <w:r w:rsidRPr="00EE5164">
        <w:rPr>
          <w:rFonts w:ascii="Times New Roman" w:hAnsi="Times New Roman" w:cs="Times New Roman"/>
          <w:sz w:val="28"/>
          <w:szCs w:val="28"/>
        </w:rPr>
        <w:t>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r>
        <w:rPr>
          <w:rFonts w:ascii="Times New Roman" w:hAnsi="Times New Roman" w:cs="Times New Roman"/>
          <w:sz w:val="28"/>
          <w:szCs w:val="28"/>
        </w:rPr>
        <w:t>.</w:t>
      </w:r>
    </w:p>
    <w:p w:rsidR="00580B2D" w:rsidRPr="00EE5164" w:rsidRDefault="00580B2D" w:rsidP="00580B2D">
      <w:pPr>
        <w:pStyle w:val="a3"/>
        <w:rPr>
          <w:rFonts w:ascii="Times New Roman" w:hAnsi="Times New Roman" w:cs="Times New Roman"/>
          <w:sz w:val="28"/>
          <w:szCs w:val="28"/>
        </w:rPr>
      </w:pPr>
      <w:r>
        <w:rPr>
          <w:rFonts w:ascii="Times New Roman" w:hAnsi="Times New Roman" w:cs="Times New Roman"/>
          <w:sz w:val="28"/>
          <w:szCs w:val="28"/>
        </w:rPr>
        <w:t>4. Р</w:t>
      </w:r>
      <w:r w:rsidRPr="00EE5164">
        <w:rPr>
          <w:rFonts w:ascii="Times New Roman" w:hAnsi="Times New Roman" w:cs="Times New Roman"/>
          <w:sz w:val="28"/>
          <w:szCs w:val="28"/>
        </w:rPr>
        <w:t>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r>
        <w:rPr>
          <w:rFonts w:ascii="Times New Roman" w:hAnsi="Times New Roman" w:cs="Times New Roman"/>
          <w:sz w:val="28"/>
          <w:szCs w:val="28"/>
        </w:rPr>
        <w:t>.</w:t>
      </w:r>
      <w:r w:rsidRPr="00EE5164">
        <w:rPr>
          <w:rFonts w:ascii="Times New Roman" w:hAnsi="Times New Roman" w:cs="Times New Roman"/>
          <w:sz w:val="28"/>
          <w:szCs w:val="28"/>
        </w:rPr>
        <w:t xml:space="preserve"> </w:t>
      </w:r>
    </w:p>
    <w:p w:rsidR="00580B2D" w:rsidRPr="00EE5164" w:rsidRDefault="00580B2D" w:rsidP="00580B2D">
      <w:pPr>
        <w:pStyle w:val="Default"/>
        <w:rPr>
          <w:sz w:val="28"/>
          <w:szCs w:val="28"/>
        </w:rPr>
      </w:pPr>
      <w:r>
        <w:rPr>
          <w:sz w:val="28"/>
          <w:szCs w:val="28"/>
        </w:rPr>
        <w:t>5. Ф</w:t>
      </w:r>
      <w:r w:rsidRPr="00EE5164">
        <w:rPr>
          <w:sz w:val="28"/>
          <w:szCs w:val="28"/>
        </w:rPr>
        <w:t xml:space="preserve">ормирование на основе овладения культурой проектной деятельности: </w:t>
      </w:r>
    </w:p>
    <w:p w:rsidR="00580B2D" w:rsidRPr="00775CBE" w:rsidRDefault="00580B2D" w:rsidP="00580B2D">
      <w:pPr>
        <w:pStyle w:val="Default"/>
        <w:ind w:firstLine="567"/>
        <w:rPr>
          <w:sz w:val="28"/>
          <w:szCs w:val="28"/>
        </w:rPr>
      </w:pPr>
      <w:r w:rsidRPr="00EE5164">
        <w:rPr>
          <w:sz w:val="28"/>
          <w:szCs w:val="28"/>
        </w:rPr>
        <w:t xml:space="preserve">- внутреннего плана деятельности, включающего </w:t>
      </w:r>
      <w:proofErr w:type="spellStart"/>
      <w:r w:rsidRPr="00EE5164">
        <w:rPr>
          <w:sz w:val="28"/>
          <w:szCs w:val="28"/>
        </w:rPr>
        <w:t>целеполагание</w:t>
      </w:r>
      <w:proofErr w:type="spellEnd"/>
      <w:r w:rsidRPr="00EE5164">
        <w:rPr>
          <w:sz w:val="28"/>
          <w:szCs w:val="28"/>
        </w:rPr>
        <w:t>, планирование</w:t>
      </w:r>
      <w:r w:rsidRPr="00775CBE">
        <w:rPr>
          <w:sz w:val="28"/>
          <w:szCs w:val="28"/>
        </w:rPr>
        <w:t xml:space="preserve">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580B2D" w:rsidRPr="00775CBE" w:rsidRDefault="00580B2D" w:rsidP="00580B2D">
      <w:pPr>
        <w:pStyle w:val="Default"/>
        <w:ind w:firstLine="567"/>
        <w:rPr>
          <w:sz w:val="28"/>
          <w:szCs w:val="28"/>
        </w:rPr>
      </w:pPr>
      <w:r w:rsidRPr="00775CBE">
        <w:rPr>
          <w:sz w:val="28"/>
          <w:szCs w:val="28"/>
        </w:rPr>
        <w:t xml:space="preserve">-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 </w:t>
      </w:r>
    </w:p>
    <w:p w:rsidR="00580B2D" w:rsidRPr="00775CBE" w:rsidRDefault="00580B2D" w:rsidP="00580B2D">
      <w:pPr>
        <w:pStyle w:val="Default"/>
        <w:ind w:firstLine="567"/>
        <w:rPr>
          <w:sz w:val="28"/>
          <w:szCs w:val="28"/>
        </w:rPr>
      </w:pPr>
      <w:r w:rsidRPr="00775CBE">
        <w:rPr>
          <w:sz w:val="28"/>
          <w:szCs w:val="28"/>
        </w:rPr>
        <w:t xml:space="preserve">- коммуникативных умений в процессе реализации проектной деятельности (умения </w:t>
      </w:r>
      <w:proofErr w:type="gramStart"/>
      <w:r w:rsidRPr="00775CBE">
        <w:rPr>
          <w:sz w:val="28"/>
          <w:szCs w:val="28"/>
        </w:rPr>
        <w:t>выслушивать и принимать</w:t>
      </w:r>
      <w:proofErr w:type="gramEnd"/>
      <w:r w:rsidRPr="00775CBE">
        <w:rPr>
          <w:sz w:val="28"/>
          <w:szCs w:val="28"/>
        </w:rPr>
        <w:t xml:space="preserve"> различные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 </w:t>
      </w:r>
    </w:p>
    <w:p w:rsidR="00580B2D" w:rsidRPr="00775CBE" w:rsidRDefault="00580B2D" w:rsidP="00580B2D">
      <w:pPr>
        <w:pStyle w:val="Default"/>
        <w:ind w:firstLine="567"/>
        <w:rPr>
          <w:sz w:val="28"/>
          <w:szCs w:val="28"/>
        </w:rPr>
      </w:pPr>
      <w:r w:rsidRPr="00775CBE">
        <w:rPr>
          <w:sz w:val="28"/>
          <w:szCs w:val="28"/>
        </w:rPr>
        <w:lastRenderedPageBreak/>
        <w:t xml:space="preserve">-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 </w:t>
      </w:r>
    </w:p>
    <w:p w:rsidR="00580B2D" w:rsidRPr="00775CBE" w:rsidRDefault="00580B2D" w:rsidP="00580B2D">
      <w:pPr>
        <w:pStyle w:val="Default"/>
        <w:ind w:firstLine="567"/>
        <w:rPr>
          <w:sz w:val="28"/>
          <w:szCs w:val="28"/>
        </w:rPr>
      </w:pPr>
      <w:r w:rsidRPr="00775CBE">
        <w:rPr>
          <w:sz w:val="28"/>
          <w:szCs w:val="28"/>
        </w:rPr>
        <w:t xml:space="preserve">- творческого потенциала личности в процессе изготовления изделий и реализации проектов. </w:t>
      </w:r>
    </w:p>
    <w:p w:rsidR="00580B2D" w:rsidRDefault="00580B2D" w:rsidP="00580B2D">
      <w:pPr>
        <w:spacing w:line="240" w:lineRule="auto"/>
        <w:ind w:firstLine="567"/>
        <w:contextualSpacing/>
        <w:rPr>
          <w:rFonts w:ascii="Times New Roman" w:hAnsi="Times New Roman" w:cs="Times New Roman"/>
          <w:sz w:val="28"/>
        </w:rPr>
      </w:pPr>
      <w:r w:rsidRPr="004E4529">
        <w:rPr>
          <w:rFonts w:ascii="Times New Roman" w:hAnsi="Times New Roman" w:cs="Times New Roman"/>
          <w:sz w:val="28"/>
        </w:rPr>
        <w:t xml:space="preserve">Реализация программы обеспечена следующими учебными пособиями: </w:t>
      </w:r>
    </w:p>
    <w:p w:rsidR="00580B2D" w:rsidRDefault="00580B2D" w:rsidP="00580B2D">
      <w:pPr>
        <w:spacing w:line="240" w:lineRule="auto"/>
        <w:ind w:firstLine="567"/>
        <w:contextualSpacing/>
        <w:rPr>
          <w:rFonts w:ascii="Times New Roman" w:hAnsi="Times New Roman" w:cs="Times New Roman"/>
          <w:sz w:val="28"/>
        </w:rPr>
      </w:pPr>
      <w:proofErr w:type="spellStart"/>
      <w:r w:rsidRPr="004E4529">
        <w:rPr>
          <w:rFonts w:ascii="Times New Roman" w:hAnsi="Times New Roman" w:cs="Times New Roman"/>
          <w:sz w:val="28"/>
        </w:rPr>
        <w:t>Лутцева</w:t>
      </w:r>
      <w:proofErr w:type="spellEnd"/>
      <w:r w:rsidRPr="004E4529">
        <w:rPr>
          <w:rFonts w:ascii="Times New Roman" w:hAnsi="Times New Roman" w:cs="Times New Roman"/>
          <w:sz w:val="28"/>
        </w:rPr>
        <w:t xml:space="preserve"> Е.А., Зуева Т.П.Технология. Учебник: 2 класс </w:t>
      </w:r>
    </w:p>
    <w:p w:rsidR="00580B2D" w:rsidRDefault="00580B2D" w:rsidP="00580B2D">
      <w:pPr>
        <w:spacing w:line="240" w:lineRule="auto"/>
        <w:ind w:firstLine="567"/>
        <w:contextualSpacing/>
        <w:rPr>
          <w:rFonts w:ascii="Times New Roman" w:hAnsi="Times New Roman" w:cs="Times New Roman"/>
          <w:sz w:val="28"/>
        </w:rPr>
      </w:pPr>
      <w:proofErr w:type="spellStart"/>
      <w:r w:rsidRPr="004E4529">
        <w:rPr>
          <w:rFonts w:ascii="Times New Roman" w:hAnsi="Times New Roman" w:cs="Times New Roman"/>
          <w:sz w:val="28"/>
        </w:rPr>
        <w:t>Лутцева</w:t>
      </w:r>
      <w:proofErr w:type="spellEnd"/>
      <w:r w:rsidRPr="004E4529">
        <w:rPr>
          <w:rFonts w:ascii="Times New Roman" w:hAnsi="Times New Roman" w:cs="Times New Roman"/>
          <w:sz w:val="28"/>
        </w:rPr>
        <w:t xml:space="preserve"> Е.А., Зуева Т.П.Технология. Учебник: 3 класс</w:t>
      </w:r>
    </w:p>
    <w:p w:rsidR="00580B2D" w:rsidRDefault="00580B2D" w:rsidP="00580B2D">
      <w:pPr>
        <w:spacing w:line="240" w:lineRule="auto"/>
        <w:ind w:firstLine="567"/>
        <w:contextualSpacing/>
        <w:rPr>
          <w:rFonts w:ascii="Times New Roman" w:hAnsi="Times New Roman" w:cs="Times New Roman"/>
          <w:sz w:val="28"/>
        </w:rPr>
      </w:pPr>
      <w:r w:rsidRPr="004E4529">
        <w:rPr>
          <w:rFonts w:ascii="Times New Roman" w:hAnsi="Times New Roman" w:cs="Times New Roman"/>
          <w:sz w:val="28"/>
        </w:rPr>
        <w:t xml:space="preserve"> </w:t>
      </w:r>
      <w:proofErr w:type="spellStart"/>
      <w:r w:rsidRPr="004E4529">
        <w:rPr>
          <w:rFonts w:ascii="Times New Roman" w:hAnsi="Times New Roman" w:cs="Times New Roman"/>
          <w:sz w:val="28"/>
        </w:rPr>
        <w:t>Лутцева</w:t>
      </w:r>
      <w:proofErr w:type="spellEnd"/>
      <w:r w:rsidRPr="004E4529">
        <w:rPr>
          <w:rFonts w:ascii="Times New Roman" w:hAnsi="Times New Roman" w:cs="Times New Roman"/>
          <w:sz w:val="28"/>
        </w:rPr>
        <w:t xml:space="preserve"> Е.А., Зуева Т.П.Технология. Учебник: 4 класс</w:t>
      </w:r>
    </w:p>
    <w:p w:rsidR="00580B2D" w:rsidRPr="004E4529" w:rsidRDefault="00580B2D" w:rsidP="00580B2D">
      <w:pPr>
        <w:spacing w:line="240" w:lineRule="auto"/>
        <w:ind w:firstLine="567"/>
        <w:contextualSpacing/>
        <w:rPr>
          <w:rFonts w:ascii="Times New Roman" w:hAnsi="Times New Roman" w:cs="Times New Roman"/>
          <w:sz w:val="28"/>
        </w:rPr>
      </w:pPr>
    </w:p>
    <w:p w:rsidR="00580B2D" w:rsidRDefault="00580B2D" w:rsidP="00580B2D">
      <w:pPr>
        <w:ind w:firstLine="567"/>
        <w:rPr>
          <w:rFonts w:ascii="Times New Roman" w:hAnsi="Times New Roman" w:cs="Times New Roman"/>
          <w:sz w:val="28"/>
          <w:szCs w:val="28"/>
        </w:rPr>
      </w:pPr>
      <w:r w:rsidRPr="00775CBE">
        <w:rPr>
          <w:rFonts w:ascii="Times New Roman" w:hAnsi="Times New Roman" w:cs="Times New Roman"/>
          <w:sz w:val="28"/>
          <w:szCs w:val="28"/>
        </w:rPr>
        <w:t>На изучение технологии в начальной школе отводится 1 ч в неделю. Курс рассчитан на 13</w:t>
      </w:r>
      <w:r>
        <w:rPr>
          <w:rFonts w:ascii="Times New Roman" w:hAnsi="Times New Roman" w:cs="Times New Roman"/>
          <w:sz w:val="28"/>
          <w:szCs w:val="28"/>
        </w:rPr>
        <w:t>8</w:t>
      </w:r>
      <w:r w:rsidRPr="00775CBE">
        <w:rPr>
          <w:rFonts w:ascii="Times New Roman" w:hAnsi="Times New Roman" w:cs="Times New Roman"/>
          <w:sz w:val="28"/>
          <w:szCs w:val="28"/>
        </w:rPr>
        <w:t xml:space="preserve"> часов: 33ч – в 1 классе (33 учебные недели), по 3</w:t>
      </w:r>
      <w:r>
        <w:rPr>
          <w:rFonts w:ascii="Times New Roman" w:hAnsi="Times New Roman" w:cs="Times New Roman"/>
          <w:sz w:val="28"/>
          <w:szCs w:val="28"/>
        </w:rPr>
        <w:t>5</w:t>
      </w:r>
      <w:r w:rsidRPr="00775CBE">
        <w:rPr>
          <w:rFonts w:ascii="Times New Roman" w:hAnsi="Times New Roman" w:cs="Times New Roman"/>
          <w:sz w:val="28"/>
          <w:szCs w:val="28"/>
        </w:rPr>
        <w:t xml:space="preserve"> ч – во 2 - 4 классах (3</w:t>
      </w:r>
      <w:r>
        <w:rPr>
          <w:rFonts w:ascii="Times New Roman" w:hAnsi="Times New Roman" w:cs="Times New Roman"/>
          <w:sz w:val="28"/>
          <w:szCs w:val="28"/>
        </w:rPr>
        <w:t>5</w:t>
      </w:r>
      <w:r w:rsidRPr="00775CBE">
        <w:rPr>
          <w:rFonts w:ascii="Times New Roman" w:hAnsi="Times New Roman" w:cs="Times New Roman"/>
          <w:sz w:val="28"/>
          <w:szCs w:val="28"/>
        </w:rPr>
        <w:t xml:space="preserve"> учебны</w:t>
      </w:r>
      <w:r>
        <w:rPr>
          <w:rFonts w:ascii="Times New Roman" w:hAnsi="Times New Roman" w:cs="Times New Roman"/>
          <w:sz w:val="28"/>
          <w:szCs w:val="28"/>
        </w:rPr>
        <w:t>х</w:t>
      </w:r>
      <w:r w:rsidRPr="00775CBE">
        <w:rPr>
          <w:rFonts w:ascii="Times New Roman" w:hAnsi="Times New Roman" w:cs="Times New Roman"/>
          <w:sz w:val="28"/>
          <w:szCs w:val="28"/>
        </w:rPr>
        <w:t xml:space="preserve"> недел</w:t>
      </w:r>
      <w:r>
        <w:rPr>
          <w:rFonts w:ascii="Times New Roman" w:hAnsi="Times New Roman" w:cs="Times New Roman"/>
          <w:sz w:val="28"/>
          <w:szCs w:val="28"/>
        </w:rPr>
        <w:t>ь</w:t>
      </w:r>
      <w:r w:rsidRPr="00775CBE">
        <w:rPr>
          <w:rFonts w:ascii="Times New Roman" w:hAnsi="Times New Roman" w:cs="Times New Roman"/>
          <w:sz w:val="28"/>
          <w:szCs w:val="28"/>
        </w:rPr>
        <w:t>).</w:t>
      </w:r>
    </w:p>
    <w:p w:rsidR="00000000" w:rsidRDefault="00580B2D"/>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0B2D"/>
    <w:rsid w:val="00580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580B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9">
    <w:name w:val="Font Style19"/>
    <w:basedOn w:val="a0"/>
    <w:rsid w:val="00580B2D"/>
    <w:rPr>
      <w:rFonts w:ascii="Times New Roman" w:hAnsi="Times New Roman" w:cs="Times New Roman" w:hint="default"/>
      <w:sz w:val="22"/>
      <w:szCs w:val="22"/>
    </w:rPr>
  </w:style>
  <w:style w:type="paragraph" w:styleId="a3">
    <w:name w:val="No Spacing"/>
    <w:link w:val="a4"/>
    <w:uiPriority w:val="99"/>
    <w:qFormat/>
    <w:rsid w:val="00580B2D"/>
    <w:pPr>
      <w:spacing w:after="0" w:line="240" w:lineRule="auto"/>
    </w:pPr>
    <w:rPr>
      <w:rFonts w:ascii="Calibri" w:eastAsia="Calibri" w:hAnsi="Calibri" w:cs="Calibri"/>
      <w:lang w:eastAsia="en-US"/>
    </w:rPr>
  </w:style>
  <w:style w:type="character" w:customStyle="1" w:styleId="a4">
    <w:name w:val="Без интервала Знак"/>
    <w:link w:val="a3"/>
    <w:uiPriority w:val="99"/>
    <w:locked/>
    <w:rsid w:val="00580B2D"/>
    <w:rPr>
      <w:rFonts w:ascii="Calibri" w:eastAsia="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5209</Characters>
  <Application>Microsoft Office Word</Application>
  <DocSecurity>0</DocSecurity>
  <Lines>43</Lines>
  <Paragraphs>12</Paragraphs>
  <ScaleCrop>false</ScaleCrop>
  <Company>Reanimator Extreme Edition</Company>
  <LinksUpToDate>false</LinksUpToDate>
  <CharactersWithSpaces>6110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2019-11-21T11:04:00Z</dcterms:created>
  <dcterms:modified xsi:type="dcterms:W3CDTF">2019-11-21T11:04:00Z</dcterms:modified>
</cp:coreProperties>
</file>